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2E" w:rsidRDefault="00DE432E" w:rsidP="00DE432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Proces- verbal nr. 1</w:t>
      </w:r>
    </w:p>
    <w:p w:rsidR="00DE432E" w:rsidRDefault="00DE432E" w:rsidP="00DE432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 Consiliului Consultativ</w:t>
      </w:r>
    </w:p>
    <w:p w:rsidR="00DE432E" w:rsidRDefault="00DE432E" w:rsidP="00DE432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10.11.2022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Prezenți :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Valentina</w:t>
      </w:r>
      <w:r w:rsidR="0042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2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Consultativ</w:t>
      </w:r>
      <w:proofErr w:type="spellEnd"/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Şerban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Consiluiului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Consultativ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                                          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Membrii CC: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Buruian Eugenia                                                                      Plăcintă Mariana                                    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Cojocaru Inga                                                                          Briceag Galina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Gospodinov Rodica                                                                 Crivdva Aurelia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Dîru Valeria                                                                             Cimpoieșu Ana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Gîrleanu Pantelemon                                                               Dubceac Anatolie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Sava Olga                                                                                  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                                 Ordinea de zi :</w:t>
      </w:r>
    </w:p>
    <w:p w:rsidR="00DE432E" w:rsidRDefault="00DE432E" w:rsidP="00DE4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Cu privire la analiza planurilor de activitate ale instituțiilor de învățământ</w:t>
      </w:r>
    </w:p>
    <w:p w:rsidR="00DE432E" w:rsidRDefault="00DE432E" w:rsidP="00DE432E">
      <w:pPr>
        <w:pStyle w:val="a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Informează E. Buruian, șef adjunct</w:t>
      </w:r>
    </w:p>
    <w:p w:rsidR="00DE432E" w:rsidRDefault="00DE432E" w:rsidP="00DE432E">
      <w:pPr>
        <w:pStyle w:val="a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M. Dănilă, specialist principal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2. Despre rezultatele examenelor de absolvire la treptele de școlaritate</w:t>
      </w:r>
    </w:p>
    <w:p w:rsidR="00DE432E" w:rsidRDefault="00DE432E" w:rsidP="00DE432E">
      <w:pPr>
        <w:pStyle w:val="a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Informează E. Buruian, șef adjunct</w:t>
      </w:r>
    </w:p>
    <w:p w:rsidR="00DE432E" w:rsidRDefault="00DE432E" w:rsidP="00DE432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Cu privire la respectarea HG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Cu privire la școlarizarea obligatorie a copiilor de 5-7 ani, 7-16 ani</w:t>
      </w:r>
    </w:p>
    <w:p w:rsidR="00DE432E" w:rsidRDefault="00DE432E" w:rsidP="00DE432E">
      <w:pPr>
        <w:pStyle w:val="a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MD"/>
        </w:rPr>
        <w:t>Informează O. Scutaru, specialist principal</w:t>
      </w:r>
    </w:p>
    <w:p w:rsidR="00DE432E" w:rsidRDefault="00DE432E" w:rsidP="00DE43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Generalizări ale Rapoartelor statistice în contextul Circularei MECC al RM nr. 02/13 – 165   din 23.02.2017     </w:t>
      </w:r>
    </w:p>
    <w:p w:rsidR="00DE432E" w:rsidRDefault="00DE432E" w:rsidP="00DE432E">
      <w:pPr>
        <w:pStyle w:val="a4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Informează G. Țurcanu,      Șefa Serviciului Economico-                                                                                                                                       Financiar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                                     Invitați: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La Chestiunea I-âi: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Managerii din:GM Tălăiești,GM ” A. Plămădeală,LT ” M. Lomonosov”,GM Voinescu, ȘPG Horjești,GM” C. Tănase”,GM Pogănești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Managerii instituțiilor de educație timpurie din: Voinescu 1 și 2, Mereșeni, Hîncești 7,4,6,3,1, Cățeleni,Călmățui, Ciuciuleni, Negrea, Caracui, Drăgușenii Noi, Pogănești.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La Chestiunea a II-a:</w:t>
      </w:r>
    </w:p>
    <w:p w:rsidR="00DE432E" w:rsidRDefault="00DE432E" w:rsidP="00DE432E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Managerii din : GM ” M. Viteazul”, GM Mingir,GM Logănești, GM Obileni, GM Drășușenii Noi, LT ” M. Sadoveanu”, LT ” Universum”, LT ” Șt. Holban”, LT ” M. Lomonosov”, LT Lăpușna, LT ” M. Eminescu”, LT ” D. Cantemir”.</w:t>
      </w:r>
    </w:p>
    <w:p w:rsidR="00DE432E" w:rsidRDefault="00DE432E" w:rsidP="00DE432E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La Chestiunea a III-a:</w:t>
      </w:r>
    </w:p>
    <w:p w:rsidR="001F1258" w:rsidRDefault="00DE432E">
      <w:pPr>
        <w:rPr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Managerii din: GM Mereșeni, GM Cotul Morii, GM Mingir, GM ” C. Tănase”Nemțeni, GM ” A. Plămădeală” Stolniceni.</w:t>
      </w:r>
      <w:r>
        <w:rPr>
          <w:lang w:val="ro-MD"/>
        </w:rPr>
        <w:t xml:space="preserve">                             </w:t>
      </w:r>
    </w:p>
    <w:p w:rsidR="00DE432E" w:rsidRDefault="00DE432E">
      <w:pPr>
        <w:rPr>
          <w:b/>
          <w:sz w:val="28"/>
          <w:szCs w:val="28"/>
          <w:lang w:val="ro-MD"/>
        </w:rPr>
      </w:pPr>
      <w:r>
        <w:rPr>
          <w:lang w:val="ro-MD"/>
        </w:rPr>
        <w:t xml:space="preserve">                                                    </w:t>
      </w:r>
      <w:r w:rsidRPr="00DE432E">
        <w:rPr>
          <w:b/>
          <w:sz w:val="28"/>
          <w:szCs w:val="28"/>
          <w:lang w:val="ro-MD"/>
        </w:rPr>
        <w:t>Decizii:</w:t>
      </w:r>
    </w:p>
    <w:p w:rsidR="00DE432E" w:rsidRDefault="002D2E66" w:rsidP="00425F29">
      <w:pPr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La Chestiunea I-âi</w:t>
      </w:r>
    </w:p>
    <w:p w:rsidR="00DE432E" w:rsidRPr="00DE432E" w:rsidRDefault="00DE432E" w:rsidP="00425F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1.A</w:t>
      </w:r>
      <w:proofErr w:type="gram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lua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act de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informația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prezentată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dna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Maria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Panciuc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, specialist principal DÎ.</w:t>
      </w:r>
    </w:p>
    <w:p w:rsidR="00DE432E" w:rsidRPr="00DE432E" w:rsidRDefault="00DE432E" w:rsidP="00425F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2.A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aprecia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activitatea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managerilor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IET din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raion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domeniul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”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Gestionarea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documentației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management”  cu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calificativul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”</w:t>
      </w:r>
      <w:proofErr w:type="spellStart"/>
      <w:r w:rsidRPr="00DE43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satisfăcător</w:t>
      </w:r>
      <w:proofErr w:type="spellEnd"/>
      <w:r w:rsidRPr="00DE43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”.</w:t>
      </w:r>
    </w:p>
    <w:p w:rsidR="00DE432E" w:rsidRPr="00DE432E" w:rsidRDefault="00DE432E" w:rsidP="00425F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3.A</w:t>
      </w:r>
      <w:proofErr w:type="gram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menționa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buna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gestionare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documenatiei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nivel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proiectare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,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realizare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la 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managerii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din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următoarele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instituții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Logănești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Sarata-Galbenă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IET nr 1,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Boghiceni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,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Cărpineni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gr nr 3 .</w:t>
      </w:r>
    </w:p>
    <w:p w:rsidR="00DE432E" w:rsidRPr="00DE432E" w:rsidRDefault="00DE432E" w:rsidP="00425F29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4.A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informa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APL(I) din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localitățile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Hîncești,Caracui,Dragușenii-Noi,despre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neprezentarea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în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termenii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prevăzuți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documentației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management de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câtre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directorii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grădinițelor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nr 6,7,și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cele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respectiv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din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localitățile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nominalizate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pentru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priva</w:t>
      </w:r>
      <w:bookmarkStart w:id="0" w:name="_GoBack"/>
      <w:bookmarkEnd w:id="0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rea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sporului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performanță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perioadă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determinată</w:t>
      </w:r>
      <w:proofErr w:type="spellEnd"/>
      <w:r w:rsidRPr="00DE432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DE432E" w:rsidRPr="00DE432E" w:rsidRDefault="00DE432E" w:rsidP="00425F29">
      <w:pPr>
        <w:spacing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E432E">
        <w:rPr>
          <w:rFonts w:ascii="Times New Roman" w:hAnsi="Times New Roman" w:cs="Times New Roman"/>
          <w:sz w:val="24"/>
          <w:szCs w:val="24"/>
          <w:lang w:val="ro-RO"/>
        </w:rPr>
        <w:t>5.Managerii IET din localitățile:Voinescu nr.1,2,Negrea,Mereșeni,Ciuciuleni,Cățeleni,Bozieni, Fîrlădeni,Drăgușenii-Noi,Hîncești gr .nr 3,4,6,7, Pogănești vor prezenta până la data de 15 decembrie  2022, Planul anual, Proiectul de dezvoltare strategică a instituției.</w:t>
      </w:r>
    </w:p>
    <w:p w:rsidR="00DE432E" w:rsidRDefault="00DE432E" w:rsidP="00425F29">
      <w:pPr>
        <w:spacing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E432E">
        <w:rPr>
          <w:rFonts w:ascii="Times New Roman" w:hAnsi="Times New Roman" w:cs="Times New Roman"/>
          <w:sz w:val="24"/>
          <w:szCs w:val="24"/>
          <w:lang w:val="ro-RO"/>
        </w:rPr>
        <w:t>6.A reveni  cu informația privind  gradul de conformitate la prevederile prezentei  decizii  în ianuarie 2023.</w:t>
      </w:r>
    </w:p>
    <w:p w:rsidR="00DE432E" w:rsidRDefault="00DE432E" w:rsidP="00425F29">
      <w:pPr>
        <w:spacing w:line="259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Eugenia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Buruian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adjunct DÎ.</w:t>
      </w: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aprecia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managerilor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subordinea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DÎ cu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calificativul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>satisfăcător</w:t>
      </w:r>
      <w:proofErr w:type="spellEnd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aprecia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calificativul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bine </w:t>
      </w: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capitolul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Proiectare</w:t>
      </w:r>
      <w:proofErr w:type="spellEnd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>managerială</w:t>
      </w:r>
      <w:proofErr w:type="spellEnd"/>
      <w:r w:rsidRPr="002D2E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managerilor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școlari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GM”S.Andreev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Cioara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Drăgușenii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LT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Lăpușna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LT”Șt.Holban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”,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Dancu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Onești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Obileni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Bobeica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Fundul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Galbenei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GM”S.Anisei”Negrea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Boghiceni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atenționa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managerii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scolari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D2E66" w:rsidRPr="002D2E66" w:rsidRDefault="002D2E66" w:rsidP="002D2E66">
      <w:pPr>
        <w:spacing w:line="259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Tălăiești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, 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GM”A.Plămădeală”Stolniceni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LT”M.Lomonosov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”,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Voinescu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PG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Horjești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GM”C.Tănase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Nemțeni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 GM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Pogănești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nerespectării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cerințelor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planificea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managerială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anuală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strategică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documenet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SPEM,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șefa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Buruian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Eugenia,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monitoriza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planurilor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restanț</w:t>
      </w:r>
      <w:proofErr w:type="gramStart"/>
      <w:r w:rsidRPr="002D2E66">
        <w:rPr>
          <w:rFonts w:ascii="Times New Roman" w:hAnsi="Times New Roman" w:cs="Times New Roman"/>
          <w:sz w:val="24"/>
          <w:szCs w:val="24"/>
          <w:lang w:val="en-US"/>
        </w:rPr>
        <w:t>ierilor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E66">
        <w:rPr>
          <w:rFonts w:ascii="Times New Roman" w:hAnsi="Times New Roman" w:cs="Times New Roman"/>
          <w:color w:val="FF0000"/>
          <w:sz w:val="24"/>
          <w:szCs w:val="24"/>
          <w:lang w:val="en-US"/>
        </w:rPr>
        <w:t>25.11.2022.</w:t>
      </w:r>
    </w:p>
    <w:p w:rsidR="002D2E66" w:rsidRPr="002D2E66" w:rsidRDefault="002D2E66" w:rsidP="002D2E66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desemnează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Eugenia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Buruian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2E66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2D2E66">
        <w:rPr>
          <w:rFonts w:ascii="Times New Roman" w:hAnsi="Times New Roman" w:cs="Times New Roman"/>
          <w:sz w:val="24"/>
          <w:szCs w:val="24"/>
          <w:lang w:val="en-US"/>
        </w:rPr>
        <w:t xml:space="preserve"> adjunct DÎ.</w:t>
      </w:r>
    </w:p>
    <w:p w:rsidR="00DE432E" w:rsidRDefault="00DE432E" w:rsidP="00DE432E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2E66" w:rsidRDefault="002D2E66" w:rsidP="00DE432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 </w:t>
      </w:r>
      <w:proofErr w:type="spellStart"/>
      <w:r w:rsidRPr="003B512F">
        <w:rPr>
          <w:rFonts w:ascii="Times New Roman" w:hAnsi="Times New Roman" w:cs="Times New Roman"/>
          <w:b/>
          <w:sz w:val="24"/>
          <w:szCs w:val="24"/>
          <w:lang w:val="en-US"/>
        </w:rPr>
        <w:t>Chestiunea</w:t>
      </w:r>
      <w:proofErr w:type="spellEnd"/>
      <w:r w:rsidRPr="003B5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II-a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1.Se ia act de informația cu referire la rezultatele sesiunii de examene,2022, prezentată de Buruian Eugenia, șef-adjunct  DÎ .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 xml:space="preserve">2.Se apreciază cu calificativul </w:t>
      </w:r>
      <w:r w:rsidRPr="003B512F">
        <w:rPr>
          <w:rFonts w:ascii="Times New Roman" w:hAnsi="Times New Roman" w:cs="Times New Roman"/>
          <w:i/>
          <w:sz w:val="24"/>
          <w:szCs w:val="24"/>
          <w:lang w:val="ro-RO"/>
        </w:rPr>
        <w:t>satisfăcător</w:t>
      </w:r>
      <w:r w:rsidRPr="003B512F">
        <w:rPr>
          <w:rFonts w:ascii="Times New Roman" w:hAnsi="Times New Roman" w:cs="Times New Roman"/>
          <w:sz w:val="24"/>
          <w:szCs w:val="24"/>
          <w:lang w:val="ro-RO"/>
        </w:rPr>
        <w:t xml:space="preserve"> activitatea instutuțiilor de învățământ din subordine în în ceea ce privește organizarea și desfășurarea regulamentară a sesiunii de examene,2022.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3. Managerii școlari din instituțiile de învățământ general din subordine vor analiza rezultatele sesiunii de examene în cadrul comisiilor metodice și a Consiuliului Profesoral și vor stabili un plan de acțiuni în vederea lichidării eșecului școlar, pe care îl vor prezenta pentru coordonare specialistului responsabil de instituție.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 xml:space="preserve">4.Administrația instituțiilor(GM”M.Viteazul”, GM Mingir, GM Logănești, ) vor lua măsuri de asigurare a admiterii/prezenței 100% a elevilor la sesiunea de examene. 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5.Administrația instituțiilor(:GM”M.Viteazul”, GM Mingir, GM Logănești, LT”D.Cantemir”,GM Obileni, GM Drăgușenii Noi, LT”M.Sadoveanu”LT”Șt.Holban”,LT”M.Lomonosov”,LT ,,Universum””,LT Lăpușna,LT”M.Eminescu”) , care au înregistrat eșec școlar în sesiunea de examene.2022, vor monitoriza zilnic gradul de pregătire a elevilor către sesiunea de examene, prin asistări la ore, consultații, în scopul  asigurării sută la sută a promovării sesiunii de examene de către toți candidați, inclusiv a celor restanțieri.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6.Administrația instituțiilor: LT ”M.Lomonosov”,LT”Universum”, LT”D.Cantemir” vor căuta pârghii de îmbunătățire a calității înmatriculării elevilor în liceu, pentru asigurarea unui rezultat academic, cel puțin la nivelul mediu pe țară.</w:t>
      </w:r>
    </w:p>
    <w:p w:rsidR="003B512F" w:rsidRPr="003B512F" w:rsidRDefault="003B512F" w:rsidP="003B512F">
      <w:pPr>
        <w:spacing w:line="259" w:lineRule="auto"/>
        <w:ind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7. De luat măsuri de îmbunătățire a calității lecțiilor la fiecare disciplină din Planul-cadru.</w:t>
      </w:r>
    </w:p>
    <w:p w:rsidR="003B512F" w:rsidRDefault="003B512F" w:rsidP="00DE432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Chestiunea a III-a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act de nota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Oxana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Scutaru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>, specialist principal.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ind w:right="5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menționa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512F">
        <w:rPr>
          <w:rFonts w:ascii="Times New Roman" w:hAnsi="Times New Roman" w:cs="Times New Roman"/>
          <w:sz w:val="24"/>
          <w:szCs w:val="24"/>
          <w:lang w:val="ro-MD"/>
        </w:rPr>
        <w:t>GM Pășcani (Ursu Ecaterina), GM Fundul Galbenei (Bodișteanu Tatiana) privind acțiunile întreprinse întru asiguarea școlarizării și frecvenței elevilor de 100% , susținerea elevilor în situații de risc.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indica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managerilor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școlari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Guriță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Lucia (CE GM-GR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Cotul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Morii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Negru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Larisa (</w:t>
      </w:r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GM ”</w:t>
      </w:r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Plămădeală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Stolniceni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Mardare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Galina (GM ”C.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Tănase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Nemțeni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Buruian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Larisa (GM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Mereșeni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școlară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managerilor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școlari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colaboreze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primarii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localităților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întru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privitor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listelor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contingentelor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indica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Plăcintă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Ana,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LT ”</w:t>
      </w:r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Eminescu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structure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intensifice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școlarizare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elevei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neșcolarizate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instituție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F" w:rsidRPr="003B512F" w:rsidRDefault="003B512F" w:rsidP="003B512F">
      <w:pPr>
        <w:numPr>
          <w:ilvl w:val="0"/>
          <w:numId w:val="4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reveni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chestiunea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, 2023.   </w:t>
      </w:r>
    </w:p>
    <w:p w:rsidR="003B512F" w:rsidRPr="003B512F" w:rsidRDefault="003B512F" w:rsidP="003B512F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B512F" w:rsidRPr="003B512F" w:rsidRDefault="003B512F" w:rsidP="003B512F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B512F" w:rsidRDefault="003B512F" w:rsidP="00DE432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Chestiunea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IV-a</w:t>
      </w:r>
    </w:p>
    <w:p w:rsidR="003B512F" w:rsidRPr="003B512F" w:rsidRDefault="003B512F" w:rsidP="003B512F">
      <w:pPr>
        <w:numPr>
          <w:ilvl w:val="1"/>
          <w:numId w:val="5"/>
        </w:numPr>
        <w:spacing w:line="259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nota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Galina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Țurcan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șefa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secției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management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economico-financiar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12F" w:rsidRPr="003B512F" w:rsidRDefault="003B512F" w:rsidP="003B512F">
      <w:pPr>
        <w:numPr>
          <w:ilvl w:val="1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3B51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512F">
        <w:rPr>
          <w:rFonts w:ascii="Times New Roman" w:hAnsi="Times New Roman" w:cs="Times New Roman"/>
          <w:sz w:val="24"/>
          <w:szCs w:val="24"/>
          <w:lang w:val="ro-MD"/>
        </w:rPr>
        <w:t xml:space="preserve"> menționa instituțiile : LT,,M.Sadoveanu”, GM Pereni, GM,,S.Andreev”, GMG Cotul Morii, GM Drăgușenii Noi, GM Fundul Galbenei, GM Cățeleni pentru corectitudinea și veridicitatea datelor incluse în raportul statistic 1-edu pentru anul de studii 2022 - 2023.   </w:t>
      </w:r>
    </w:p>
    <w:p w:rsidR="003B512F" w:rsidRPr="003B512F" w:rsidRDefault="003B512F" w:rsidP="003B512F">
      <w:pPr>
        <w:numPr>
          <w:ilvl w:val="1"/>
          <w:numId w:val="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MD"/>
        </w:rPr>
        <w:t>A indica managerilor școlari la completarea corectă a raportului statistic 1-edu :</w:t>
      </w:r>
    </w:p>
    <w:p w:rsidR="003B512F" w:rsidRPr="003B512F" w:rsidRDefault="003B512F" w:rsidP="003B512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distribuirea copiilor pe categorii de vârstă și pe gen;</w:t>
      </w:r>
    </w:p>
    <w:p w:rsidR="003B512F" w:rsidRPr="003B512F" w:rsidRDefault="003B512F" w:rsidP="003B512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distribuirea elevilor în dependență de limbile străine studiate;</w:t>
      </w:r>
    </w:p>
    <w:p w:rsidR="003B512F" w:rsidRPr="003B512F" w:rsidRDefault="003B512F" w:rsidP="003B512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corespunderea datelor din formular cu formularul din anul precedent de studii;</w:t>
      </w:r>
    </w:p>
    <w:p w:rsidR="003B512F" w:rsidRPr="003B512F" w:rsidRDefault="003B512F" w:rsidP="003B512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distribuirea corectă a tehnicii de calcul conform destinației;</w:t>
      </w:r>
    </w:p>
    <w:p w:rsidR="003B512F" w:rsidRPr="003B512F" w:rsidRDefault="003B512F" w:rsidP="003B512F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3B512F">
        <w:rPr>
          <w:rFonts w:ascii="Times New Roman" w:hAnsi="Times New Roman" w:cs="Times New Roman"/>
          <w:sz w:val="24"/>
          <w:szCs w:val="24"/>
          <w:lang w:val="ro-RO"/>
        </w:rPr>
        <w:t>indicarea cercurilor și numărului de elevi care sunt înscriți în cercurile respective.</w:t>
      </w:r>
    </w:p>
    <w:p w:rsidR="003B512F" w:rsidRPr="003B512F" w:rsidRDefault="003B512F" w:rsidP="003B512F">
      <w:pPr>
        <w:numPr>
          <w:ilvl w:val="1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Secț</w:t>
      </w:r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 Management</w:t>
      </w:r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Economico-financiar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urmări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rapoartelor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statistice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proofErr w:type="gramStart"/>
      <w:r w:rsidRPr="003B512F">
        <w:rPr>
          <w:rFonts w:ascii="Times New Roman" w:hAnsi="Times New Roman" w:cs="Times New Roman"/>
          <w:sz w:val="24"/>
          <w:szCs w:val="24"/>
          <w:lang w:val="en-US"/>
        </w:rPr>
        <w:t>eronate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,cu</w:t>
      </w:r>
      <w:proofErr w:type="gram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volum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incomplet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sancționate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conform art.330 al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Contravențional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B512F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3B512F">
        <w:rPr>
          <w:rFonts w:ascii="Times New Roman" w:hAnsi="Times New Roman" w:cs="Times New Roman"/>
          <w:sz w:val="24"/>
          <w:szCs w:val="24"/>
          <w:lang w:val="en-US"/>
        </w:rPr>
        <w:t xml:space="preserve"> Moldova.</w:t>
      </w:r>
    </w:p>
    <w:p w:rsidR="003B512F" w:rsidRPr="003B512F" w:rsidRDefault="003B512F" w:rsidP="003B512F">
      <w:pPr>
        <w:spacing w:line="259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3B512F" w:rsidRPr="003B512F" w:rsidRDefault="003B512F" w:rsidP="00DE432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32E" w:rsidRPr="00DE432E" w:rsidRDefault="00DE432E" w:rsidP="00DE432E">
      <w:pPr>
        <w:spacing w:line="259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E432E" w:rsidRPr="00DE432E" w:rsidRDefault="00DE432E">
      <w:pPr>
        <w:rPr>
          <w:b/>
          <w:sz w:val="28"/>
          <w:szCs w:val="28"/>
          <w:lang w:val="ro-RO"/>
        </w:rPr>
      </w:pPr>
    </w:p>
    <w:sectPr w:rsidR="00DE432E" w:rsidRPr="00DE4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1AD"/>
    <w:multiLevelType w:val="hybridMultilevel"/>
    <w:tmpl w:val="ADCAB7C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B0D"/>
    <w:multiLevelType w:val="hybridMultilevel"/>
    <w:tmpl w:val="A808B136"/>
    <w:lvl w:ilvl="0" w:tplc="D486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42E4C"/>
    <w:multiLevelType w:val="hybridMultilevel"/>
    <w:tmpl w:val="AA88A1B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5743C5"/>
    <w:multiLevelType w:val="hybridMultilevel"/>
    <w:tmpl w:val="6E08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47E"/>
    <w:multiLevelType w:val="multilevel"/>
    <w:tmpl w:val="8B9E97D6"/>
    <w:lvl w:ilvl="0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6E7F593A"/>
    <w:multiLevelType w:val="hybridMultilevel"/>
    <w:tmpl w:val="E462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A"/>
    <w:rsid w:val="001F1258"/>
    <w:rsid w:val="002D2E66"/>
    <w:rsid w:val="003B512F"/>
    <w:rsid w:val="00425F29"/>
    <w:rsid w:val="007D669A"/>
    <w:rsid w:val="00CD3570"/>
    <w:rsid w:val="00D02678"/>
    <w:rsid w:val="00D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9E11-EABD-4D88-8EEA-DDC415A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 1 Знак,List Paragraph Знак,Абзац списка1 Знак,HotarirePunct1 Знак"/>
    <w:link w:val="a4"/>
    <w:uiPriority w:val="34"/>
    <w:locked/>
    <w:rsid w:val="00DE432E"/>
  </w:style>
  <w:style w:type="paragraph" w:styleId="a4">
    <w:name w:val="List Paragraph"/>
    <w:aliases w:val="List Paragraph 1,List Paragraph,Абзац списка1,HotarirePunct1"/>
    <w:basedOn w:val="a"/>
    <w:link w:val="a3"/>
    <w:uiPriority w:val="34"/>
    <w:qFormat/>
    <w:rsid w:val="00DE432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51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1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1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1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51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ASUS-UP</cp:lastModifiedBy>
  <cp:revision>3</cp:revision>
  <dcterms:created xsi:type="dcterms:W3CDTF">2022-12-07T11:05:00Z</dcterms:created>
  <dcterms:modified xsi:type="dcterms:W3CDTF">2022-12-07T12:25:00Z</dcterms:modified>
</cp:coreProperties>
</file>